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8984" w14:textId="03694C22" w:rsidR="00775EFE" w:rsidRPr="005F3558" w:rsidRDefault="00775EFE" w:rsidP="00775EFE">
      <w:pPr>
        <w:jc w:val="center"/>
        <w:rPr>
          <w:rFonts w:cstheme="minorHAnsi"/>
          <w:b/>
          <w:bCs/>
        </w:rPr>
      </w:pPr>
      <w:r w:rsidRPr="005F3558">
        <w:rPr>
          <w:rFonts w:cstheme="minorHAnsi"/>
          <w:b/>
          <w:bCs/>
        </w:rPr>
        <w:t>SPLIT MORTGAGE TAX AFFIDAVIT</w:t>
      </w:r>
    </w:p>
    <w:p w14:paraId="799A607B" w14:textId="700A3E9B"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MORTGAGEE:</w:t>
      </w:r>
    </w:p>
    <w:p w14:paraId="5410C0BC" w14:textId="4B153A60"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MORTGAGOR:</w:t>
      </w:r>
    </w:p>
    <w:p w14:paraId="086D4055" w14:textId="7A61319F"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DATE OF MORTGAGE:</w:t>
      </w:r>
    </w:p>
    <w:p w14:paraId="7DB9ACCD" w14:textId="0FAB5310"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MATURITY DATE:</w:t>
      </w:r>
    </w:p>
    <w:p w14:paraId="3A9E3BA5" w14:textId="7D1139E6"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AMOUNT OF MORTGAGE $</w:t>
      </w:r>
    </w:p>
    <w:p w14:paraId="18E7172E" w14:textId="4D7A3AC3"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LEGAL DESCRIPTION OR TREASURER’S ACCOUNT NO:</w:t>
      </w:r>
    </w:p>
    <w:p w14:paraId="652D2F2B" w14:textId="117766C8" w:rsidR="00775EFE" w:rsidRPr="005F3558" w:rsidRDefault="00775EFE" w:rsidP="00775EFE">
      <w:pPr>
        <w:rPr>
          <w:rFonts w:ascii="Baskerville Old Face" w:hAnsi="Baskerville Old Face"/>
          <w:sz w:val="20"/>
          <w:szCs w:val="20"/>
        </w:rPr>
      </w:pPr>
    </w:p>
    <w:p w14:paraId="40C812DD" w14:textId="568872EA" w:rsidR="00775EFE" w:rsidRPr="005F3558" w:rsidRDefault="00775EFE" w:rsidP="00775EFE">
      <w:pPr>
        <w:rPr>
          <w:rFonts w:ascii="Baskerville Old Face" w:hAnsi="Baskerville Old Face"/>
          <w:sz w:val="20"/>
          <w:szCs w:val="20"/>
        </w:rPr>
      </w:pPr>
    </w:p>
    <w:p w14:paraId="4BAD518D" w14:textId="531E6032" w:rsidR="00775EFE" w:rsidRPr="005F3558" w:rsidRDefault="00775EFE" w:rsidP="00775EFE">
      <w:pPr>
        <w:rPr>
          <w:rFonts w:ascii="Baskerville Old Face" w:hAnsi="Baskerville Old Face"/>
          <w:sz w:val="20"/>
          <w:szCs w:val="20"/>
        </w:rPr>
      </w:pPr>
    </w:p>
    <w:p w14:paraId="4F5D2D10" w14:textId="4496A2EB" w:rsidR="00775EFE" w:rsidRPr="005F3558" w:rsidRDefault="00775EFE" w:rsidP="00775EFE">
      <w:pPr>
        <w:rPr>
          <w:rFonts w:ascii="Baskerville Old Face" w:hAnsi="Baskerville Old Face"/>
          <w:sz w:val="20"/>
          <w:szCs w:val="20"/>
        </w:rPr>
      </w:pPr>
    </w:p>
    <w:p w14:paraId="61F4DE9F" w14:textId="0A0D5E05" w:rsidR="00775EFE" w:rsidRPr="005F3558" w:rsidRDefault="00775EFE" w:rsidP="00775EFE">
      <w:pPr>
        <w:rPr>
          <w:rFonts w:ascii="Baskerville Old Face" w:hAnsi="Baskerville Old Face"/>
          <w:sz w:val="20"/>
          <w:szCs w:val="20"/>
        </w:rPr>
      </w:pPr>
    </w:p>
    <w:p w14:paraId="3B98BC13" w14:textId="77777777" w:rsidR="00955443" w:rsidRDefault="00775EFE" w:rsidP="00955443">
      <w:pPr>
        <w:spacing w:after="0"/>
        <w:rPr>
          <w:rFonts w:ascii="Baskerville Old Face" w:hAnsi="Baskerville Old Face"/>
          <w:sz w:val="20"/>
          <w:szCs w:val="20"/>
        </w:rPr>
      </w:pPr>
      <w:r w:rsidRPr="005F3558">
        <w:rPr>
          <w:rFonts w:ascii="Baskerville Old Face" w:hAnsi="Baskerville Old Face"/>
          <w:sz w:val="20"/>
          <w:szCs w:val="20"/>
        </w:rPr>
        <w:t xml:space="preserve">FOR PURPOSES OF PRO-RATING THE MORTGAGE TAX, IN THE AMOUNT OF $                         </w:t>
      </w:r>
    </w:p>
    <w:p w14:paraId="3DDC9AA4" w14:textId="452BC7B1"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ON THE ABOVE MORTGAGE, THE REAL PROPERTY PLEDGED ON THE ABOVE REFERENCED MORTGAGE IS ALLOCATED PRO-RATA ON THE MORTGAGE BASED ON THE FOLLOWING EVALUATIONS:</w:t>
      </w:r>
    </w:p>
    <w:p w14:paraId="75BBC3FC" w14:textId="0D9DB117" w:rsidR="00775EFE" w:rsidRPr="005F3558" w:rsidRDefault="00775EFE" w:rsidP="00775EFE">
      <w:pPr>
        <w:spacing w:after="0" w:line="240" w:lineRule="auto"/>
        <w:rPr>
          <w:rFonts w:ascii="Baskerville Old Face" w:hAnsi="Baskerville Old Face"/>
          <w:sz w:val="20"/>
          <w:szCs w:val="20"/>
        </w:rPr>
      </w:pPr>
      <w:r w:rsidRPr="005F3558">
        <w:rPr>
          <w:rFonts w:ascii="Baskerville Old Face" w:hAnsi="Baskerville Old Face"/>
          <w:sz w:val="20"/>
          <w:szCs w:val="20"/>
        </w:rPr>
        <w:t>PUSHMATAHA COUNTY PERCENTAGE OF PROPERTY:              %</w:t>
      </w:r>
    </w:p>
    <w:p w14:paraId="759F6F02" w14:textId="6A09DC57" w:rsidR="00775EFE" w:rsidRPr="005F3558" w:rsidRDefault="00775EFE" w:rsidP="00775EFE">
      <w:pPr>
        <w:spacing w:after="0" w:line="240" w:lineRule="auto"/>
        <w:rPr>
          <w:rFonts w:ascii="Baskerville Old Face" w:hAnsi="Baskerville Old Face"/>
          <w:sz w:val="20"/>
          <w:szCs w:val="20"/>
        </w:rPr>
      </w:pPr>
      <w:r w:rsidRPr="005F3558">
        <w:rPr>
          <w:rFonts w:ascii="Baskerville Old Face" w:hAnsi="Baskerville Old Face"/>
          <w:sz w:val="20"/>
          <w:szCs w:val="20"/>
        </w:rPr>
        <w:tab/>
      </w:r>
      <w:r w:rsidRPr="005F3558">
        <w:rPr>
          <w:rFonts w:ascii="Baskerville Old Face" w:hAnsi="Baskerville Old Face"/>
          <w:sz w:val="20"/>
          <w:szCs w:val="20"/>
        </w:rPr>
        <w:tab/>
      </w:r>
      <w:r w:rsidRPr="005F3558">
        <w:rPr>
          <w:rFonts w:ascii="Baskerville Old Face" w:hAnsi="Baskerville Old Face"/>
          <w:sz w:val="20"/>
          <w:szCs w:val="20"/>
        </w:rPr>
        <w:tab/>
        <w:t xml:space="preserve">           MORTGAGE TAX DUE $</w:t>
      </w:r>
    </w:p>
    <w:p w14:paraId="5B615D8E" w14:textId="1756F74F" w:rsidR="00775EFE" w:rsidRPr="005F3558" w:rsidRDefault="00775EFE" w:rsidP="00775EFE">
      <w:pPr>
        <w:spacing w:after="0" w:line="240" w:lineRule="auto"/>
        <w:rPr>
          <w:rFonts w:ascii="Baskerville Old Face" w:hAnsi="Baskerville Old Face"/>
          <w:sz w:val="20"/>
          <w:szCs w:val="20"/>
        </w:rPr>
      </w:pPr>
    </w:p>
    <w:p w14:paraId="7E5A5548" w14:textId="2DFDDDB3" w:rsidR="00775EFE" w:rsidRPr="005F3558" w:rsidRDefault="00C51DEC" w:rsidP="00775EFE">
      <w:pPr>
        <w:spacing w:after="0" w:line="240" w:lineRule="auto"/>
        <w:rPr>
          <w:rFonts w:ascii="Baskerville Old Face" w:hAnsi="Baskerville Old Face"/>
          <w:sz w:val="20"/>
          <w:szCs w:val="20"/>
        </w:rPr>
      </w:pPr>
      <w:r>
        <w:rPr>
          <w:rFonts w:ascii="Baskerville Old Face" w:hAnsi="Baskerville Old Face"/>
          <w:sz w:val="20"/>
          <w:szCs w:val="20"/>
        </w:rPr>
        <w:t>(NAME OF SECOND COUNTY)</w:t>
      </w:r>
      <w:r w:rsidR="00775EFE" w:rsidRPr="005F3558">
        <w:rPr>
          <w:rFonts w:ascii="Baskerville Old Face" w:hAnsi="Baskerville Old Face"/>
          <w:sz w:val="20"/>
          <w:szCs w:val="20"/>
        </w:rPr>
        <w:t xml:space="preserve"> COUNTY PERCENTAGE OF PROPERTY:                 %</w:t>
      </w:r>
    </w:p>
    <w:p w14:paraId="7DAC0985" w14:textId="4DB940DA" w:rsidR="00775EFE" w:rsidRPr="005F3558" w:rsidRDefault="00775EFE" w:rsidP="00775EFE">
      <w:pPr>
        <w:spacing w:after="0" w:line="240" w:lineRule="auto"/>
        <w:rPr>
          <w:rFonts w:ascii="Baskerville Old Face" w:hAnsi="Baskerville Old Face"/>
          <w:sz w:val="20"/>
          <w:szCs w:val="20"/>
        </w:rPr>
      </w:pPr>
      <w:r w:rsidRPr="005F3558">
        <w:rPr>
          <w:rFonts w:ascii="Baskerville Old Face" w:hAnsi="Baskerville Old Face"/>
          <w:sz w:val="20"/>
          <w:szCs w:val="20"/>
        </w:rPr>
        <w:tab/>
      </w:r>
      <w:r w:rsidRPr="005F3558">
        <w:rPr>
          <w:rFonts w:ascii="Baskerville Old Face" w:hAnsi="Baskerville Old Face"/>
          <w:sz w:val="20"/>
          <w:szCs w:val="20"/>
        </w:rPr>
        <w:tab/>
        <w:t xml:space="preserve">         MORTGAGE TAX DUE $</w:t>
      </w:r>
    </w:p>
    <w:p w14:paraId="56F9B78C" w14:textId="45035338" w:rsidR="00775EFE" w:rsidRPr="005F3558" w:rsidRDefault="00775EFE" w:rsidP="00775EFE">
      <w:pPr>
        <w:spacing w:after="0" w:line="240" w:lineRule="auto"/>
        <w:rPr>
          <w:rFonts w:ascii="Baskerville Old Face" w:hAnsi="Baskerville Old Face"/>
        </w:rPr>
      </w:pPr>
    </w:p>
    <w:p w14:paraId="2B9C719F" w14:textId="0F8CF986" w:rsidR="00775EFE" w:rsidRPr="005F3558" w:rsidRDefault="00775EFE" w:rsidP="00775EFE">
      <w:pPr>
        <w:spacing w:after="0" w:line="240" w:lineRule="auto"/>
        <w:jc w:val="center"/>
        <w:rPr>
          <w:rFonts w:ascii="Baskerville Old Face" w:hAnsi="Baskerville Old Face"/>
          <w:u w:val="single"/>
        </w:rPr>
      </w:pPr>
      <w:r w:rsidRPr="005F3558">
        <w:rPr>
          <w:rFonts w:ascii="Baskerville Old Face" w:hAnsi="Baskerville Old Face"/>
          <w:u w:val="single"/>
        </w:rPr>
        <w:t>ASSERVATION</w:t>
      </w:r>
    </w:p>
    <w:p w14:paraId="2E4D452D" w14:textId="65638B5D" w:rsidR="00775EFE" w:rsidRPr="005F3558" w:rsidRDefault="00775EFE" w:rsidP="00775EFE">
      <w:pPr>
        <w:spacing w:after="0" w:line="240" w:lineRule="auto"/>
        <w:jc w:val="center"/>
        <w:rPr>
          <w:rFonts w:ascii="Baskerville Old Face" w:hAnsi="Baskerville Old Face"/>
          <w:u w:val="single"/>
        </w:rPr>
      </w:pPr>
    </w:p>
    <w:p w14:paraId="36E65B95" w14:textId="36B9096A" w:rsidR="00775EFE" w:rsidRPr="005F3558" w:rsidRDefault="00775EFE" w:rsidP="00775EFE">
      <w:pPr>
        <w:spacing w:after="0" w:line="240" w:lineRule="auto"/>
        <w:rPr>
          <w:rFonts w:ascii="Baskerville Old Face" w:hAnsi="Baskerville Old Face"/>
          <w:sz w:val="20"/>
          <w:szCs w:val="20"/>
        </w:rPr>
      </w:pPr>
      <w:r w:rsidRPr="005F3558">
        <w:rPr>
          <w:rFonts w:ascii="Baskerville Old Face" w:hAnsi="Baskerville Old Face"/>
          <w:sz w:val="20"/>
          <w:szCs w:val="20"/>
        </w:rPr>
        <w:t>I hereby validate that the facts and figures provided in the above mortgage tax information are true and correct to the best of my knowledge.</w:t>
      </w:r>
    </w:p>
    <w:p w14:paraId="73AB0684" w14:textId="0325DC16" w:rsidR="00775EFE" w:rsidRPr="005F3558" w:rsidRDefault="00775EFE" w:rsidP="00775EFE">
      <w:pPr>
        <w:spacing w:after="0" w:line="240" w:lineRule="auto"/>
        <w:rPr>
          <w:rFonts w:ascii="Baskerville Old Face" w:hAnsi="Baskerville Old Face"/>
        </w:rPr>
      </w:pPr>
    </w:p>
    <w:p w14:paraId="5E78DB48" w14:textId="5D814833" w:rsidR="00775EFE" w:rsidRPr="005F3558" w:rsidRDefault="00775EFE" w:rsidP="00775EFE">
      <w:pPr>
        <w:spacing w:after="0" w:line="240" w:lineRule="auto"/>
        <w:rPr>
          <w:rFonts w:ascii="Baskerville Old Face" w:hAnsi="Baskerville Old Face"/>
        </w:rPr>
      </w:pPr>
    </w:p>
    <w:p w14:paraId="43BBC4B6" w14:textId="15766172" w:rsidR="00775EFE" w:rsidRPr="005F3558" w:rsidRDefault="00775EFE" w:rsidP="00775EFE">
      <w:pPr>
        <w:spacing w:after="0" w:line="240" w:lineRule="auto"/>
        <w:rPr>
          <w:rFonts w:ascii="Baskerville Old Face" w:hAnsi="Baskerville Old Face"/>
        </w:rPr>
      </w:pPr>
    </w:p>
    <w:p w14:paraId="30F2B248" w14:textId="77777777" w:rsidR="00775EFE" w:rsidRPr="005F3558" w:rsidRDefault="00775EFE" w:rsidP="00775EFE">
      <w:pPr>
        <w:spacing w:after="0" w:line="240" w:lineRule="auto"/>
        <w:rPr>
          <w:rFonts w:ascii="Baskerville Old Face" w:hAnsi="Baskerville Old Face"/>
        </w:rPr>
      </w:pPr>
      <w:r w:rsidRPr="005F3558">
        <w:rPr>
          <w:rFonts w:ascii="Baskerville Old Face" w:hAnsi="Baskerville Old Face"/>
        </w:rPr>
        <w:tab/>
      </w:r>
      <w:r w:rsidRPr="005F3558">
        <w:rPr>
          <w:rFonts w:ascii="Baskerville Old Face" w:hAnsi="Baskerville Old Face"/>
        </w:rPr>
        <w:tab/>
      </w:r>
      <w:r w:rsidRPr="005F3558">
        <w:rPr>
          <w:rFonts w:ascii="Baskerville Old Face" w:hAnsi="Baskerville Old Face"/>
        </w:rPr>
        <w:tab/>
      </w:r>
      <w:r w:rsidRPr="005F3558">
        <w:rPr>
          <w:rFonts w:ascii="Baskerville Old Face" w:hAnsi="Baskerville Old Face"/>
        </w:rPr>
        <w:tab/>
      </w:r>
      <w:r w:rsidRPr="005F3558">
        <w:rPr>
          <w:rFonts w:ascii="Baskerville Old Face" w:hAnsi="Baskerville Old Face"/>
        </w:rPr>
        <w:tab/>
      </w:r>
    </w:p>
    <w:p w14:paraId="5CC55A65" w14:textId="50DC323E" w:rsidR="00775EFE" w:rsidRPr="005F3558" w:rsidRDefault="00775EFE" w:rsidP="00775EFE">
      <w:pPr>
        <w:spacing w:after="0" w:line="240" w:lineRule="auto"/>
        <w:rPr>
          <w:rFonts w:ascii="Baskerville Old Face" w:hAnsi="Baskerville Old Face"/>
        </w:rPr>
      </w:pPr>
      <w:r w:rsidRPr="005F3558">
        <w:rPr>
          <w:rFonts w:ascii="Baskerville Old Face" w:hAnsi="Baskerville Old Face"/>
          <w:noProof/>
        </w:rPr>
        <mc:AlternateContent>
          <mc:Choice Requires="wps">
            <w:drawing>
              <wp:anchor distT="0" distB="0" distL="114300" distR="114300" simplePos="0" relativeHeight="251659264" behindDoc="0" locked="0" layoutInCell="1" allowOverlap="1" wp14:anchorId="2A805F4C" wp14:editId="7EB9D503">
                <wp:simplePos x="0" y="0"/>
                <wp:positionH relativeFrom="column">
                  <wp:posOffset>2165350</wp:posOffset>
                </wp:positionH>
                <wp:positionV relativeFrom="paragraph">
                  <wp:posOffset>147955</wp:posOffset>
                </wp:positionV>
                <wp:extent cx="3784600" cy="19050"/>
                <wp:effectExtent l="0" t="0" r="25400" b="19050"/>
                <wp:wrapNone/>
                <wp:docPr id="1" name="Straight Connector 1"/>
                <wp:cNvGraphicFramePr/>
                <a:graphic xmlns:a="http://schemas.openxmlformats.org/drawingml/2006/main">
                  <a:graphicData uri="http://schemas.microsoft.com/office/word/2010/wordprocessingShape">
                    <wps:wsp>
                      <wps:cNvCnPr/>
                      <wps:spPr>
                        <a:xfrm flipH="1">
                          <a:off x="0" y="0"/>
                          <a:ext cx="3784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493AC"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70.5pt,11.65pt" to="46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" strokecolor="#4472c4 [3204]" strokeweight=".5pt">
                <v:stroke joinstyle="miter"/>
              </v:line>
            </w:pict>
          </mc:Fallback>
        </mc:AlternateContent>
      </w:r>
    </w:p>
    <w:p w14:paraId="79851865" w14:textId="69AE3F75" w:rsidR="00775EFE" w:rsidRPr="005F3558" w:rsidRDefault="00775EFE" w:rsidP="00775EFE">
      <w:pPr>
        <w:spacing w:after="0" w:line="240" w:lineRule="auto"/>
        <w:jc w:val="right"/>
        <w:rPr>
          <w:rFonts w:ascii="Baskerville Old Face" w:hAnsi="Baskerville Old Face"/>
        </w:rPr>
      </w:pPr>
      <w:r w:rsidRPr="005F3558">
        <w:rPr>
          <w:rFonts w:ascii="Baskerville Old Face" w:hAnsi="Baskerville Old Face"/>
        </w:rPr>
        <w:t>Signature of Lender Representative</w:t>
      </w:r>
    </w:p>
    <w:p w14:paraId="529819ED" w14:textId="77777777" w:rsidR="00775EFE" w:rsidRDefault="00775EFE" w:rsidP="00775EFE">
      <w:pPr>
        <w:spacing w:line="240" w:lineRule="auto"/>
      </w:pPr>
    </w:p>
    <w:p w14:paraId="37306C19" w14:textId="619C4831" w:rsidR="00775EFE" w:rsidRDefault="00775EFE" w:rsidP="00775EFE">
      <w:pPr>
        <w:spacing w:after="0" w:line="240" w:lineRule="auto"/>
        <w:rPr>
          <w:rFonts w:ascii="Baskerville Old Face" w:hAnsi="Baskerville Old Face"/>
          <w:i/>
          <w:iCs/>
          <w:sz w:val="20"/>
          <w:szCs w:val="20"/>
        </w:rPr>
      </w:pPr>
      <w:r w:rsidRPr="005F3558">
        <w:rPr>
          <w:rFonts w:ascii="Baskerville Old Face" w:hAnsi="Baskerville Old Face"/>
          <w:i/>
          <w:iCs/>
          <w:sz w:val="20"/>
          <w:szCs w:val="20"/>
        </w:rPr>
        <w:t xml:space="preserve">This form must accompany any mortgage document presented to County Treasurer for payment of the Mortgage Registration Tax required by the provisions of 68 O.S. Supp. 1999. §1904. Failure to include this form may result in the delayed filing of your instruments. This form is not required on transactions that are deemed </w:t>
      </w:r>
      <w:r w:rsidR="005F3558" w:rsidRPr="005F3558">
        <w:rPr>
          <w:rFonts w:ascii="Baskerville Old Face" w:hAnsi="Baskerville Old Face"/>
          <w:i/>
          <w:iCs/>
          <w:sz w:val="20"/>
          <w:szCs w:val="20"/>
        </w:rPr>
        <w:t>to be exempt from Mortgage Registration Tax.</w:t>
      </w:r>
    </w:p>
    <w:p w14:paraId="438A7A02" w14:textId="32778262" w:rsidR="00955443" w:rsidRDefault="00955443" w:rsidP="00775EFE">
      <w:pPr>
        <w:spacing w:after="0" w:line="240" w:lineRule="auto"/>
        <w:rPr>
          <w:rFonts w:ascii="Baskerville Old Face" w:hAnsi="Baskerville Old Face"/>
          <w:i/>
          <w:iCs/>
          <w:sz w:val="20"/>
          <w:szCs w:val="20"/>
        </w:rPr>
      </w:pPr>
    </w:p>
    <w:p w14:paraId="2DD1B368" w14:textId="676E601D"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STATE OF OKLAHOMA</w:t>
      </w:r>
    </w:p>
    <w:p w14:paraId="106A1E37" w14:textId="321D3AAA"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Rate of Tax on each $100 and each remaining fraction thereof:</w:t>
      </w:r>
    </w:p>
    <w:p w14:paraId="26605F01" w14:textId="30696A8C"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5 years or more……………………</w:t>
      </w:r>
      <w:proofErr w:type="gramStart"/>
      <w:r w:rsidRPr="00955443">
        <w:rPr>
          <w:rFonts w:ascii="Arial" w:hAnsi="Arial" w:cs="Arial"/>
          <w:sz w:val="14"/>
          <w:szCs w:val="14"/>
        </w:rPr>
        <w:t>…..</w:t>
      </w:r>
      <w:proofErr w:type="gramEnd"/>
      <w:r w:rsidRPr="00955443">
        <w:rPr>
          <w:rFonts w:ascii="Arial" w:hAnsi="Arial" w:cs="Arial"/>
          <w:sz w:val="14"/>
          <w:szCs w:val="14"/>
        </w:rPr>
        <w:t>$0.10</w:t>
      </w:r>
    </w:p>
    <w:p w14:paraId="57294923" w14:textId="084AFE35"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4 years and less than 5 years……</w:t>
      </w:r>
      <w:proofErr w:type="gramStart"/>
      <w:r w:rsidRPr="00955443">
        <w:rPr>
          <w:rFonts w:ascii="Arial" w:hAnsi="Arial" w:cs="Arial"/>
          <w:sz w:val="14"/>
          <w:szCs w:val="14"/>
        </w:rPr>
        <w:t>…..</w:t>
      </w:r>
      <w:proofErr w:type="gramEnd"/>
      <w:r w:rsidRPr="00955443">
        <w:rPr>
          <w:rFonts w:ascii="Arial" w:hAnsi="Arial" w:cs="Arial"/>
          <w:sz w:val="14"/>
          <w:szCs w:val="14"/>
        </w:rPr>
        <w:t>$0.08</w:t>
      </w:r>
    </w:p>
    <w:p w14:paraId="4006E9E8" w14:textId="54C2DADA"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3 years and less than 4 years……</w:t>
      </w:r>
      <w:proofErr w:type="gramStart"/>
      <w:r w:rsidRPr="00955443">
        <w:rPr>
          <w:rFonts w:ascii="Arial" w:hAnsi="Arial" w:cs="Arial"/>
          <w:sz w:val="14"/>
          <w:szCs w:val="14"/>
        </w:rPr>
        <w:t>…..</w:t>
      </w:r>
      <w:proofErr w:type="gramEnd"/>
      <w:r w:rsidRPr="00955443">
        <w:rPr>
          <w:rFonts w:ascii="Arial" w:hAnsi="Arial" w:cs="Arial"/>
          <w:sz w:val="14"/>
          <w:szCs w:val="14"/>
        </w:rPr>
        <w:t>$0.06</w:t>
      </w:r>
    </w:p>
    <w:p w14:paraId="5252B4F0" w14:textId="0F5BF0FC"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2 years and less than 3 years……</w:t>
      </w:r>
      <w:proofErr w:type="gramStart"/>
      <w:r w:rsidRPr="00955443">
        <w:rPr>
          <w:rFonts w:ascii="Arial" w:hAnsi="Arial" w:cs="Arial"/>
          <w:sz w:val="14"/>
          <w:szCs w:val="14"/>
        </w:rPr>
        <w:t>…..</w:t>
      </w:r>
      <w:proofErr w:type="gramEnd"/>
      <w:r w:rsidRPr="00955443">
        <w:rPr>
          <w:rFonts w:ascii="Arial" w:hAnsi="Arial" w:cs="Arial"/>
          <w:sz w:val="14"/>
          <w:szCs w:val="14"/>
        </w:rPr>
        <w:t>$0.04</w:t>
      </w:r>
    </w:p>
    <w:p w14:paraId="55389B1C" w14:textId="1626CDA6"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Less than 2 years…………………</w:t>
      </w:r>
      <w:r>
        <w:rPr>
          <w:rFonts w:ascii="Arial" w:hAnsi="Arial" w:cs="Arial"/>
          <w:sz w:val="14"/>
          <w:szCs w:val="14"/>
        </w:rPr>
        <w:t>…..</w:t>
      </w:r>
      <w:r w:rsidRPr="00955443">
        <w:rPr>
          <w:rFonts w:ascii="Arial" w:hAnsi="Arial" w:cs="Arial"/>
          <w:sz w:val="14"/>
          <w:szCs w:val="14"/>
        </w:rPr>
        <w:t>.$0.02</w:t>
      </w:r>
    </w:p>
    <w:p w14:paraId="287F0419" w14:textId="5AC0C8DE"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Mortgage for less than $100…….</w:t>
      </w:r>
      <w:r>
        <w:rPr>
          <w:rFonts w:ascii="Arial" w:hAnsi="Arial" w:cs="Arial"/>
          <w:sz w:val="14"/>
          <w:szCs w:val="14"/>
        </w:rPr>
        <w:t>.....</w:t>
      </w:r>
      <w:r w:rsidRPr="00955443">
        <w:rPr>
          <w:rFonts w:ascii="Arial" w:hAnsi="Arial" w:cs="Arial"/>
          <w:sz w:val="14"/>
          <w:szCs w:val="14"/>
        </w:rPr>
        <w:t>..$0.10</w:t>
      </w:r>
    </w:p>
    <w:p w14:paraId="0EC8A9FE" w14:textId="416B1C5C"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Certification Fee per Mortgage…</w:t>
      </w:r>
      <w:r>
        <w:rPr>
          <w:rFonts w:ascii="Arial" w:hAnsi="Arial" w:cs="Arial"/>
          <w:sz w:val="14"/>
          <w:szCs w:val="14"/>
        </w:rPr>
        <w:t>….</w:t>
      </w:r>
      <w:r w:rsidRPr="00955443">
        <w:rPr>
          <w:rFonts w:ascii="Arial" w:hAnsi="Arial" w:cs="Arial"/>
          <w:sz w:val="14"/>
          <w:szCs w:val="14"/>
        </w:rPr>
        <w:t>…$5.00</w:t>
      </w:r>
    </w:p>
    <w:sectPr w:rsidR="00955443" w:rsidRPr="009554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690BF" w14:textId="77777777" w:rsidR="00484D9E" w:rsidRDefault="00484D9E" w:rsidP="001007D8">
      <w:pPr>
        <w:spacing w:after="0" w:line="240" w:lineRule="auto"/>
      </w:pPr>
      <w:r>
        <w:separator/>
      </w:r>
    </w:p>
  </w:endnote>
  <w:endnote w:type="continuationSeparator" w:id="0">
    <w:p w14:paraId="0BE0AC20" w14:textId="77777777" w:rsidR="00484D9E" w:rsidRDefault="00484D9E" w:rsidP="0010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BBDDE" w14:textId="77777777" w:rsidR="00484D9E" w:rsidRDefault="00484D9E" w:rsidP="001007D8">
      <w:pPr>
        <w:spacing w:after="0" w:line="240" w:lineRule="auto"/>
      </w:pPr>
      <w:r>
        <w:separator/>
      </w:r>
    </w:p>
  </w:footnote>
  <w:footnote w:type="continuationSeparator" w:id="0">
    <w:p w14:paraId="3887CCE9" w14:textId="77777777" w:rsidR="00484D9E" w:rsidRDefault="00484D9E" w:rsidP="00100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1145" w14:textId="77777777" w:rsidR="001007D8" w:rsidRDefault="001007D8" w:rsidP="001007D8">
    <w:pPr>
      <w:pStyle w:val="Header"/>
    </w:pPr>
    <w:r>
      <w:t>S.A. &amp; I. No. 443 (rev. 2002)</w:t>
    </w:r>
  </w:p>
  <w:p w14:paraId="6513FC7E" w14:textId="77777777" w:rsidR="001007D8" w:rsidRDefault="00100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FE"/>
    <w:rsid w:val="001007D8"/>
    <w:rsid w:val="00484D9E"/>
    <w:rsid w:val="005F3558"/>
    <w:rsid w:val="00731DE5"/>
    <w:rsid w:val="00775EFE"/>
    <w:rsid w:val="00955443"/>
    <w:rsid w:val="00C51DEC"/>
    <w:rsid w:val="00CD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EDA8"/>
  <w15:chartTrackingRefBased/>
  <w15:docId w15:val="{FD0B8921-C0DB-4624-B8BC-9C6A9BB1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7D8"/>
  </w:style>
  <w:style w:type="paragraph" w:styleId="Footer">
    <w:name w:val="footer"/>
    <w:basedOn w:val="Normal"/>
    <w:link w:val="FooterChar"/>
    <w:uiPriority w:val="99"/>
    <w:unhideWhenUsed/>
    <w:rsid w:val="0010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Pushmataha County Treasurer</dc:creator>
  <cp:keywords/>
  <dc:description/>
  <cp:lastModifiedBy>Pushmataha County Treasurer</cp:lastModifiedBy>
  <cp:revision>2</cp:revision>
  <dcterms:created xsi:type="dcterms:W3CDTF">2020-10-26T17:25:00Z</dcterms:created>
  <dcterms:modified xsi:type="dcterms:W3CDTF">2020-10-26T17:25:00Z</dcterms:modified>
</cp:coreProperties>
</file>